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E7F5A" w14:textId="77777777" w:rsidR="001215E3" w:rsidRPr="001215E3" w:rsidRDefault="001215E3" w:rsidP="001215E3">
      <w:pPr>
        <w:spacing w:after="0" w:line="240" w:lineRule="auto"/>
        <w:jc w:val="center"/>
        <w:outlineLvl w:val="0"/>
        <w:rPr>
          <w:rFonts w:ascii="Times New Roman" w:eastAsia="Times New Roman" w:hAnsi="Times New Roman" w:cs="Times New Roman"/>
          <w:b/>
          <w:sz w:val="24"/>
          <w:szCs w:val="24"/>
        </w:rPr>
      </w:pPr>
      <w:r w:rsidRPr="001215E3">
        <w:rPr>
          <w:rFonts w:ascii="Times New Roman" w:eastAsia="Times New Roman" w:hAnsi="Times New Roman" w:cs="Times New Roman"/>
          <w:b/>
          <w:sz w:val="24"/>
          <w:szCs w:val="24"/>
        </w:rPr>
        <w:t>AGENDA NOTICE</w:t>
      </w:r>
    </w:p>
    <w:p w14:paraId="62F884B2"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73079B2B" w14:textId="3983067B" w:rsidR="001E6F02" w:rsidRDefault="001E6F02" w:rsidP="001E6F0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Board of Commissioners of the County of LaGrange (“Commissioners”) of LaGrange County will each meet in regular session on Monday, March </w:t>
      </w:r>
      <w:r w:rsidR="00D0131D">
        <w:rPr>
          <w:rFonts w:ascii="Times New Roman" w:hAnsi="Times New Roman" w:cs="Times New Roman"/>
          <w:sz w:val="24"/>
          <w:szCs w:val="24"/>
        </w:rPr>
        <w:t>1</w:t>
      </w:r>
      <w:r w:rsidR="00EE31EA">
        <w:rPr>
          <w:rFonts w:ascii="Times New Roman" w:hAnsi="Times New Roman" w:cs="Times New Roman"/>
          <w:sz w:val="24"/>
          <w:szCs w:val="24"/>
        </w:rPr>
        <w:t>7</w:t>
      </w:r>
      <w:r>
        <w:rPr>
          <w:rFonts w:ascii="Times New Roman" w:hAnsi="Times New Roman" w:cs="Times New Roman"/>
          <w:sz w:val="24"/>
          <w:szCs w:val="24"/>
        </w:rPr>
        <w:t>, 202</w:t>
      </w:r>
      <w:r w:rsidR="00EE31EA">
        <w:rPr>
          <w:rFonts w:ascii="Times New Roman" w:hAnsi="Times New Roman" w:cs="Times New Roman"/>
          <w:sz w:val="24"/>
          <w:szCs w:val="24"/>
        </w:rPr>
        <w:t>5</w:t>
      </w:r>
      <w:r>
        <w:rPr>
          <w:rFonts w:ascii="Times New Roman" w:hAnsi="Times New Roman" w:cs="Times New Roman"/>
          <w:sz w:val="24"/>
          <w:szCs w:val="24"/>
        </w:rPr>
        <w:t xml:space="preserve">, at 8:30 a.m. at the LaGrange County Annex Building, 114 W. Michigan Street, LaGrange, Indiana.  The public is invited to attend.  </w:t>
      </w:r>
    </w:p>
    <w:p w14:paraId="05D8C027" w14:textId="77777777" w:rsidR="001E6F02" w:rsidRDefault="001E6F02" w:rsidP="001E6F02">
      <w:pPr>
        <w:spacing w:after="0" w:line="240" w:lineRule="auto"/>
        <w:jc w:val="both"/>
        <w:rPr>
          <w:rFonts w:ascii="Times New Roman" w:hAnsi="Times New Roman" w:cs="Times New Roman"/>
          <w:sz w:val="24"/>
          <w:szCs w:val="24"/>
        </w:rPr>
      </w:pPr>
    </w:p>
    <w:p w14:paraId="675051A3" w14:textId="77777777" w:rsidR="001E6F02" w:rsidRDefault="001E6F02" w:rsidP="001E6F0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agenda:</w:t>
      </w:r>
    </w:p>
    <w:p w14:paraId="0F58C045" w14:textId="77777777" w:rsidR="001215E3" w:rsidRPr="001215E3" w:rsidRDefault="001215E3" w:rsidP="001215E3">
      <w:pPr>
        <w:spacing w:after="0" w:line="240" w:lineRule="auto"/>
        <w:jc w:val="both"/>
        <w:rPr>
          <w:rFonts w:ascii="Times New Roman" w:eastAsia="Times New Roman"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020"/>
      </w:tblGrid>
      <w:tr w:rsidR="001215E3" w:rsidRPr="001215E3" w14:paraId="18B4C0ED" w14:textId="77777777" w:rsidTr="009B7F63">
        <w:trPr>
          <w:trHeight w:val="288"/>
        </w:trPr>
        <w:tc>
          <w:tcPr>
            <w:tcW w:w="1638" w:type="dxa"/>
          </w:tcPr>
          <w:p w14:paraId="5AD4D9AD"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8:30 a.m.</w:t>
            </w:r>
          </w:p>
        </w:tc>
        <w:tc>
          <w:tcPr>
            <w:tcW w:w="7020" w:type="dxa"/>
          </w:tcPr>
          <w:p w14:paraId="32AFAE0C" w14:textId="77777777" w:rsidR="001215E3" w:rsidRPr="008B0A9E" w:rsidRDefault="00D508F1" w:rsidP="001215E3">
            <w:pPr>
              <w:spacing w:after="0" w:line="240" w:lineRule="auto"/>
              <w:rPr>
                <w:rFonts w:ascii="Times New Roman" w:eastAsia="Times New Roman" w:hAnsi="Times New Roman" w:cs="Times New Roman"/>
                <w:color w:val="FF0000"/>
                <w:sz w:val="24"/>
                <w:szCs w:val="24"/>
              </w:rPr>
            </w:pPr>
            <w:r w:rsidRPr="00642F8B">
              <w:rPr>
                <w:rFonts w:ascii="Times New Roman" w:eastAsia="Times New Roman" w:hAnsi="Times New Roman" w:cs="Times New Roman"/>
                <w:sz w:val="24"/>
                <w:szCs w:val="24"/>
              </w:rPr>
              <w:t>Old Business</w:t>
            </w:r>
          </w:p>
        </w:tc>
      </w:tr>
      <w:tr w:rsidR="00F05622" w:rsidRPr="001215E3" w14:paraId="1163C102" w14:textId="77777777" w:rsidTr="009B7F63">
        <w:trPr>
          <w:trHeight w:val="369"/>
        </w:trPr>
        <w:tc>
          <w:tcPr>
            <w:tcW w:w="1638" w:type="dxa"/>
          </w:tcPr>
          <w:p w14:paraId="0BC25F06" w14:textId="77777777" w:rsidR="00F05622" w:rsidRDefault="00F05622" w:rsidP="001215E3">
            <w:pPr>
              <w:spacing w:after="0" w:line="240" w:lineRule="auto"/>
              <w:rPr>
                <w:rFonts w:ascii="Times New Roman" w:eastAsia="Times New Roman" w:hAnsi="Times New Roman" w:cs="Times New Roman"/>
                <w:sz w:val="24"/>
                <w:szCs w:val="24"/>
              </w:rPr>
            </w:pPr>
          </w:p>
        </w:tc>
        <w:tc>
          <w:tcPr>
            <w:tcW w:w="7020" w:type="dxa"/>
          </w:tcPr>
          <w:p w14:paraId="3AC42247" w14:textId="3D254F24" w:rsidR="00F05622" w:rsidRPr="00BD4E99" w:rsidRDefault="00BD4E99" w:rsidP="003F420D">
            <w:pPr>
              <w:spacing w:after="0" w:line="240" w:lineRule="auto"/>
              <w:rPr>
                <w:rFonts w:ascii="Times New Roman" w:eastAsia="Times New Roman" w:hAnsi="Times New Roman" w:cs="Times New Roman"/>
                <w:sz w:val="24"/>
                <w:szCs w:val="24"/>
              </w:rPr>
            </w:pPr>
            <w:r w:rsidRPr="00BD4E99">
              <w:rPr>
                <w:rFonts w:ascii="Times New Roman" w:eastAsia="Times New Roman" w:hAnsi="Times New Roman" w:cs="Times New Roman"/>
                <w:sz w:val="24"/>
                <w:szCs w:val="24"/>
              </w:rPr>
              <w:t>Brett Hays – Community Corrections grant</w:t>
            </w:r>
          </w:p>
        </w:tc>
      </w:tr>
      <w:tr w:rsidR="003738C6" w:rsidRPr="001215E3" w14:paraId="3683AF39" w14:textId="77777777" w:rsidTr="009B7F63">
        <w:trPr>
          <w:trHeight w:val="369"/>
        </w:trPr>
        <w:tc>
          <w:tcPr>
            <w:tcW w:w="1638" w:type="dxa"/>
          </w:tcPr>
          <w:p w14:paraId="6E896139" w14:textId="77777777" w:rsidR="003738C6" w:rsidRPr="001215E3" w:rsidRDefault="003738C6" w:rsidP="001215E3">
            <w:pPr>
              <w:spacing w:after="0" w:line="240" w:lineRule="auto"/>
              <w:rPr>
                <w:rFonts w:ascii="Times New Roman" w:eastAsia="Times New Roman" w:hAnsi="Times New Roman" w:cs="Times New Roman"/>
                <w:sz w:val="24"/>
                <w:szCs w:val="24"/>
              </w:rPr>
            </w:pPr>
          </w:p>
        </w:tc>
        <w:tc>
          <w:tcPr>
            <w:tcW w:w="7020" w:type="dxa"/>
          </w:tcPr>
          <w:p w14:paraId="2763B0D5" w14:textId="3DDA2429" w:rsidR="003738C6" w:rsidRPr="00D66731" w:rsidRDefault="003738C6" w:rsidP="001215E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ARK Animal Shelter – Furnace purchase request</w:t>
            </w:r>
          </w:p>
        </w:tc>
      </w:tr>
      <w:tr w:rsidR="004161DF" w:rsidRPr="001215E3" w14:paraId="50E7DF61" w14:textId="77777777" w:rsidTr="009B7F63">
        <w:trPr>
          <w:trHeight w:val="369"/>
        </w:trPr>
        <w:tc>
          <w:tcPr>
            <w:tcW w:w="1638" w:type="dxa"/>
          </w:tcPr>
          <w:p w14:paraId="69BBCC74" w14:textId="77777777" w:rsidR="004161DF" w:rsidRPr="001215E3" w:rsidRDefault="004161DF" w:rsidP="001215E3">
            <w:pPr>
              <w:spacing w:after="0" w:line="240" w:lineRule="auto"/>
              <w:rPr>
                <w:rFonts w:ascii="Times New Roman" w:eastAsia="Times New Roman" w:hAnsi="Times New Roman" w:cs="Times New Roman"/>
                <w:sz w:val="24"/>
                <w:szCs w:val="24"/>
              </w:rPr>
            </w:pPr>
          </w:p>
        </w:tc>
        <w:tc>
          <w:tcPr>
            <w:tcW w:w="7020" w:type="dxa"/>
          </w:tcPr>
          <w:p w14:paraId="649F5E0C" w14:textId="38F59E55" w:rsidR="004161DF" w:rsidRPr="00463EBC" w:rsidRDefault="00D66731" w:rsidP="001215E3">
            <w:pPr>
              <w:spacing w:after="0" w:line="240" w:lineRule="auto"/>
              <w:rPr>
                <w:rFonts w:ascii="Times New Roman" w:eastAsia="Times New Roman" w:hAnsi="Times New Roman" w:cs="Times New Roman"/>
                <w:color w:val="FF0000"/>
                <w:sz w:val="24"/>
                <w:szCs w:val="24"/>
              </w:rPr>
            </w:pPr>
            <w:r w:rsidRPr="00D66731">
              <w:rPr>
                <w:rFonts w:ascii="Times New Roman" w:eastAsia="Times New Roman" w:hAnsi="Times New Roman" w:cs="Times New Roman"/>
                <w:sz w:val="24"/>
                <w:szCs w:val="24"/>
              </w:rPr>
              <w:t>Maintenance Dept – permission to use courthouse grounds</w:t>
            </w:r>
          </w:p>
        </w:tc>
      </w:tr>
      <w:tr w:rsidR="008D5FB3" w:rsidRPr="001215E3" w14:paraId="17DAC15F" w14:textId="77777777" w:rsidTr="009B7F63">
        <w:trPr>
          <w:trHeight w:val="369"/>
        </w:trPr>
        <w:tc>
          <w:tcPr>
            <w:tcW w:w="1638" w:type="dxa"/>
          </w:tcPr>
          <w:p w14:paraId="75D75272" w14:textId="77777777" w:rsidR="008D5FB3" w:rsidRPr="001215E3" w:rsidRDefault="008D5FB3" w:rsidP="001215E3">
            <w:pPr>
              <w:spacing w:after="0" w:line="240" w:lineRule="auto"/>
              <w:rPr>
                <w:rFonts w:ascii="Times New Roman" w:eastAsia="Times New Roman" w:hAnsi="Times New Roman" w:cs="Times New Roman"/>
                <w:sz w:val="24"/>
                <w:szCs w:val="24"/>
              </w:rPr>
            </w:pPr>
          </w:p>
        </w:tc>
        <w:tc>
          <w:tcPr>
            <w:tcW w:w="7020" w:type="dxa"/>
          </w:tcPr>
          <w:p w14:paraId="5CB62420" w14:textId="77777777" w:rsidR="008D5FB3" w:rsidRPr="0009087D" w:rsidRDefault="00D66731" w:rsidP="001215E3">
            <w:pPr>
              <w:spacing w:after="0" w:line="240" w:lineRule="auto"/>
              <w:rPr>
                <w:rFonts w:ascii="Times New Roman" w:eastAsia="Times New Roman" w:hAnsi="Times New Roman" w:cs="Times New Roman"/>
                <w:sz w:val="24"/>
                <w:szCs w:val="24"/>
              </w:rPr>
            </w:pPr>
            <w:r w:rsidRPr="0009087D">
              <w:rPr>
                <w:rFonts w:ascii="Times New Roman" w:eastAsia="Times New Roman" w:hAnsi="Times New Roman" w:cs="Times New Roman"/>
                <w:sz w:val="24"/>
                <w:szCs w:val="24"/>
              </w:rPr>
              <w:t xml:space="preserve">Rezone </w:t>
            </w:r>
            <w:r w:rsidR="0009087D" w:rsidRPr="0009087D">
              <w:rPr>
                <w:rFonts w:ascii="Times New Roman" w:eastAsia="Times New Roman" w:hAnsi="Times New Roman" w:cs="Times New Roman"/>
                <w:sz w:val="24"/>
                <w:szCs w:val="24"/>
              </w:rPr>
              <w:t>petition:  Michael &amp; Iva Wingard  428 Lake St., Topeka;</w:t>
            </w:r>
          </w:p>
          <w:p w14:paraId="6082E010" w14:textId="1D020814" w:rsidR="0009087D" w:rsidRPr="00463EBC" w:rsidRDefault="0009087D" w:rsidP="001215E3">
            <w:pPr>
              <w:spacing w:after="0" w:line="240" w:lineRule="auto"/>
              <w:rPr>
                <w:rFonts w:ascii="Times New Roman" w:eastAsia="Times New Roman" w:hAnsi="Times New Roman" w:cs="Times New Roman"/>
                <w:color w:val="FF0000"/>
                <w:sz w:val="24"/>
                <w:szCs w:val="24"/>
              </w:rPr>
            </w:pPr>
            <w:r w:rsidRPr="0009087D">
              <w:rPr>
                <w:rFonts w:ascii="Times New Roman" w:eastAsia="Times New Roman" w:hAnsi="Times New Roman" w:cs="Times New Roman"/>
                <w:sz w:val="24"/>
                <w:szCs w:val="24"/>
              </w:rPr>
              <w:t>Amendment to the Unified Development Ordinance</w:t>
            </w:r>
          </w:p>
        </w:tc>
      </w:tr>
      <w:tr w:rsidR="007B1C63" w:rsidRPr="001215E3" w14:paraId="7306682C" w14:textId="77777777" w:rsidTr="009B7F63">
        <w:trPr>
          <w:trHeight w:val="81"/>
        </w:trPr>
        <w:tc>
          <w:tcPr>
            <w:tcW w:w="1638" w:type="dxa"/>
          </w:tcPr>
          <w:p w14:paraId="12D54E07" w14:textId="654B70AD" w:rsidR="007B1C63" w:rsidRPr="001215E3" w:rsidRDefault="007B1C63" w:rsidP="00107D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9:00 a.m.</w:t>
            </w:r>
          </w:p>
        </w:tc>
        <w:tc>
          <w:tcPr>
            <w:tcW w:w="7020" w:type="dxa"/>
          </w:tcPr>
          <w:p w14:paraId="1C1F2CCD" w14:textId="396715D5" w:rsidR="007B1C63" w:rsidRPr="00463EBC" w:rsidRDefault="002007F8" w:rsidP="008D5B3A">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Bid Opening – Construction project at Justice Building</w:t>
            </w:r>
          </w:p>
        </w:tc>
      </w:tr>
      <w:tr w:rsidR="002007F8" w:rsidRPr="001215E3" w14:paraId="36119734" w14:textId="77777777" w:rsidTr="009B7F63">
        <w:trPr>
          <w:trHeight w:val="81"/>
        </w:trPr>
        <w:tc>
          <w:tcPr>
            <w:tcW w:w="1638" w:type="dxa"/>
          </w:tcPr>
          <w:p w14:paraId="4D2DDCEB" w14:textId="77777777" w:rsidR="002007F8" w:rsidRPr="001215E3" w:rsidRDefault="002007F8" w:rsidP="002007F8">
            <w:pPr>
              <w:spacing w:after="0" w:line="240" w:lineRule="auto"/>
              <w:rPr>
                <w:rFonts w:ascii="Times New Roman" w:eastAsia="Times New Roman" w:hAnsi="Times New Roman" w:cs="Times New Roman"/>
                <w:sz w:val="24"/>
                <w:szCs w:val="24"/>
              </w:rPr>
            </w:pPr>
          </w:p>
        </w:tc>
        <w:tc>
          <w:tcPr>
            <w:tcW w:w="7020" w:type="dxa"/>
          </w:tcPr>
          <w:p w14:paraId="7380FA5C" w14:textId="7FAF6F17" w:rsidR="002007F8" w:rsidRPr="00463EBC" w:rsidRDefault="002007F8" w:rsidP="002007F8">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Highway dept - Award bids for truck body</w:t>
            </w:r>
            <w:r w:rsidR="006A2E20">
              <w:rPr>
                <w:rFonts w:ascii="Times New Roman" w:eastAsia="Times New Roman" w:hAnsi="Times New Roman" w:cs="Times New Roman"/>
                <w:sz w:val="24"/>
                <w:szCs w:val="24"/>
              </w:rPr>
              <w:t xml:space="preserve">, </w:t>
            </w:r>
          </w:p>
        </w:tc>
      </w:tr>
      <w:tr w:rsidR="006A2E20" w:rsidRPr="001215E3" w14:paraId="7440737E" w14:textId="77777777" w:rsidTr="009B7F63">
        <w:trPr>
          <w:trHeight w:val="288"/>
        </w:trPr>
        <w:tc>
          <w:tcPr>
            <w:tcW w:w="1638" w:type="dxa"/>
          </w:tcPr>
          <w:p w14:paraId="053FDC63" w14:textId="77777777" w:rsidR="006A2E20" w:rsidRPr="001215E3" w:rsidRDefault="006A2E20" w:rsidP="002007F8">
            <w:pPr>
              <w:spacing w:after="0" w:line="240" w:lineRule="auto"/>
              <w:rPr>
                <w:rFonts w:ascii="Times New Roman" w:eastAsia="Times New Roman" w:hAnsi="Times New Roman" w:cs="Times New Roman"/>
                <w:sz w:val="24"/>
                <w:szCs w:val="24"/>
              </w:rPr>
            </w:pPr>
          </w:p>
        </w:tc>
        <w:tc>
          <w:tcPr>
            <w:tcW w:w="7020" w:type="dxa"/>
          </w:tcPr>
          <w:p w14:paraId="7DF67DAE" w14:textId="3BD8AEE1" w:rsidR="006A2E20" w:rsidRPr="00463EBC" w:rsidRDefault="006A2E20" w:rsidP="002007F8">
            <w:pPr>
              <w:spacing w:after="0" w:line="240" w:lineRule="auto"/>
              <w:rPr>
                <w:rFonts w:ascii="Times New Roman" w:eastAsia="Times New Roman" w:hAnsi="Times New Roman" w:cs="Times New Roman"/>
                <w:color w:val="FF0000"/>
                <w:sz w:val="24"/>
                <w:szCs w:val="24"/>
              </w:rPr>
            </w:pPr>
            <w:r w:rsidRPr="006A2E20">
              <w:rPr>
                <w:rFonts w:ascii="Times New Roman" w:eastAsia="Times New Roman" w:hAnsi="Times New Roman" w:cs="Times New Roman"/>
                <w:sz w:val="24"/>
                <w:szCs w:val="24"/>
              </w:rPr>
              <w:t xml:space="preserve">Highway engineer – </w:t>
            </w:r>
            <w:r w:rsidR="00977104">
              <w:rPr>
                <w:rFonts w:ascii="Times New Roman" w:eastAsia="Times New Roman" w:hAnsi="Times New Roman" w:cs="Times New Roman"/>
                <w:sz w:val="24"/>
                <w:szCs w:val="24"/>
              </w:rPr>
              <w:t>Award c</w:t>
            </w:r>
            <w:r w:rsidRPr="006A2E20">
              <w:rPr>
                <w:rFonts w:ascii="Times New Roman" w:eastAsia="Times New Roman" w:hAnsi="Times New Roman" w:cs="Times New Roman"/>
                <w:sz w:val="24"/>
                <w:szCs w:val="24"/>
              </w:rPr>
              <w:t>ulvert bids</w:t>
            </w:r>
            <w:r w:rsidR="007A4ADC">
              <w:rPr>
                <w:rFonts w:ascii="Times New Roman" w:eastAsia="Times New Roman" w:hAnsi="Times New Roman" w:cs="Times New Roman"/>
                <w:sz w:val="24"/>
                <w:szCs w:val="24"/>
              </w:rPr>
              <w:t xml:space="preserve">, approval of INDOT agreement for bridge #49 ROW.  </w:t>
            </w:r>
          </w:p>
        </w:tc>
      </w:tr>
      <w:tr w:rsidR="001651DB" w:rsidRPr="001215E3" w14:paraId="548332A3" w14:textId="77777777" w:rsidTr="009B7F63">
        <w:trPr>
          <w:trHeight w:val="288"/>
        </w:trPr>
        <w:tc>
          <w:tcPr>
            <w:tcW w:w="1638" w:type="dxa"/>
          </w:tcPr>
          <w:p w14:paraId="5C451753" w14:textId="77777777" w:rsidR="001651DB" w:rsidRPr="001215E3" w:rsidRDefault="001651DB" w:rsidP="002007F8">
            <w:pPr>
              <w:spacing w:after="0" w:line="240" w:lineRule="auto"/>
              <w:rPr>
                <w:rFonts w:ascii="Times New Roman" w:eastAsia="Times New Roman" w:hAnsi="Times New Roman" w:cs="Times New Roman"/>
                <w:sz w:val="24"/>
                <w:szCs w:val="24"/>
              </w:rPr>
            </w:pPr>
          </w:p>
        </w:tc>
        <w:tc>
          <w:tcPr>
            <w:tcW w:w="7020" w:type="dxa"/>
          </w:tcPr>
          <w:p w14:paraId="619CB972" w14:textId="0714A908" w:rsidR="001651DB" w:rsidRPr="00463EBC" w:rsidRDefault="001651DB" w:rsidP="002007F8">
            <w:pPr>
              <w:spacing w:after="0" w:line="240" w:lineRule="auto"/>
              <w:rPr>
                <w:rFonts w:ascii="Times New Roman" w:eastAsia="Times New Roman" w:hAnsi="Times New Roman" w:cs="Times New Roman"/>
                <w:color w:val="FF0000"/>
                <w:sz w:val="24"/>
                <w:szCs w:val="24"/>
              </w:rPr>
            </w:pPr>
            <w:r w:rsidRPr="001651DB">
              <w:rPr>
                <w:rFonts w:ascii="Times New Roman" w:eastAsia="Times New Roman" w:hAnsi="Times New Roman" w:cs="Times New Roman"/>
                <w:sz w:val="24"/>
                <w:szCs w:val="24"/>
              </w:rPr>
              <w:t>Council On Aging – grant de-obligation of funds</w:t>
            </w:r>
          </w:p>
        </w:tc>
      </w:tr>
      <w:tr w:rsidR="004161DF" w:rsidRPr="001215E3" w14:paraId="46D0CFAC" w14:textId="77777777" w:rsidTr="009B7F63">
        <w:trPr>
          <w:trHeight w:val="288"/>
        </w:trPr>
        <w:tc>
          <w:tcPr>
            <w:tcW w:w="1638" w:type="dxa"/>
          </w:tcPr>
          <w:p w14:paraId="26CEC431" w14:textId="77777777" w:rsidR="004161DF" w:rsidRPr="001215E3" w:rsidRDefault="004161DF" w:rsidP="002007F8">
            <w:pPr>
              <w:spacing w:after="0" w:line="240" w:lineRule="auto"/>
              <w:rPr>
                <w:rFonts w:ascii="Times New Roman" w:eastAsia="Times New Roman" w:hAnsi="Times New Roman" w:cs="Times New Roman"/>
                <w:sz w:val="24"/>
                <w:szCs w:val="24"/>
              </w:rPr>
            </w:pPr>
          </w:p>
        </w:tc>
        <w:tc>
          <w:tcPr>
            <w:tcW w:w="7020" w:type="dxa"/>
          </w:tcPr>
          <w:p w14:paraId="6549445F" w14:textId="4DC1AC56" w:rsidR="004161DF" w:rsidRPr="00FB3E95" w:rsidRDefault="0009087D" w:rsidP="00200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Technology – purchase approvals</w:t>
            </w:r>
          </w:p>
        </w:tc>
      </w:tr>
      <w:tr w:rsidR="004161DF" w:rsidRPr="001215E3" w14:paraId="40AFBDC1" w14:textId="77777777" w:rsidTr="009B7F63">
        <w:trPr>
          <w:trHeight w:val="288"/>
        </w:trPr>
        <w:tc>
          <w:tcPr>
            <w:tcW w:w="1638" w:type="dxa"/>
          </w:tcPr>
          <w:p w14:paraId="53BBC72F" w14:textId="77777777" w:rsidR="004161DF" w:rsidRPr="001215E3" w:rsidRDefault="004161DF" w:rsidP="002007F8">
            <w:pPr>
              <w:spacing w:after="0" w:line="240" w:lineRule="auto"/>
              <w:rPr>
                <w:rFonts w:ascii="Times New Roman" w:eastAsia="Times New Roman" w:hAnsi="Times New Roman" w:cs="Times New Roman"/>
                <w:sz w:val="24"/>
                <w:szCs w:val="24"/>
              </w:rPr>
            </w:pPr>
          </w:p>
        </w:tc>
        <w:tc>
          <w:tcPr>
            <w:tcW w:w="7020" w:type="dxa"/>
          </w:tcPr>
          <w:p w14:paraId="65D53DC6" w14:textId="2A32EE8D" w:rsidR="004161DF" w:rsidRPr="00FB3E95" w:rsidRDefault="00C733CF" w:rsidP="002007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Sherriff Office – permission for training, vehicles to declare surplus</w:t>
            </w:r>
          </w:p>
        </w:tc>
      </w:tr>
      <w:tr w:rsidR="001651DB" w:rsidRPr="001215E3" w14:paraId="57DEDFCD" w14:textId="77777777" w:rsidTr="009B7F63">
        <w:trPr>
          <w:trHeight w:val="288"/>
        </w:trPr>
        <w:tc>
          <w:tcPr>
            <w:tcW w:w="1638" w:type="dxa"/>
          </w:tcPr>
          <w:p w14:paraId="483A8A74" w14:textId="77777777" w:rsidR="001651DB" w:rsidRPr="001215E3" w:rsidRDefault="001651DB" w:rsidP="002007F8">
            <w:pPr>
              <w:spacing w:after="0" w:line="240" w:lineRule="auto"/>
              <w:rPr>
                <w:rFonts w:ascii="Times New Roman" w:eastAsia="Times New Roman" w:hAnsi="Times New Roman" w:cs="Times New Roman"/>
                <w:sz w:val="24"/>
                <w:szCs w:val="24"/>
              </w:rPr>
            </w:pPr>
          </w:p>
        </w:tc>
        <w:tc>
          <w:tcPr>
            <w:tcW w:w="7020" w:type="dxa"/>
          </w:tcPr>
          <w:p w14:paraId="08DE6BEC" w14:textId="0E1228A5" w:rsidR="001651DB" w:rsidRPr="00FB3E95" w:rsidRDefault="00FB3E95" w:rsidP="002007F8">
            <w:pPr>
              <w:spacing w:after="0" w:line="240" w:lineRule="auto"/>
              <w:rPr>
                <w:rFonts w:ascii="Times New Roman" w:eastAsia="Times New Roman" w:hAnsi="Times New Roman" w:cs="Times New Roman"/>
                <w:sz w:val="24"/>
                <w:szCs w:val="24"/>
              </w:rPr>
            </w:pPr>
            <w:r w:rsidRPr="00FB3E95">
              <w:rPr>
                <w:rFonts w:ascii="Times New Roman" w:eastAsia="Times New Roman" w:hAnsi="Times New Roman" w:cs="Times New Roman"/>
                <w:sz w:val="24"/>
                <w:szCs w:val="24"/>
              </w:rPr>
              <w:t>Conflict of interest – Jacob Weimer</w:t>
            </w:r>
          </w:p>
        </w:tc>
      </w:tr>
      <w:tr w:rsidR="002007F8" w:rsidRPr="001215E3" w14:paraId="4FE4E9E0" w14:textId="77777777" w:rsidTr="009B7F63">
        <w:trPr>
          <w:trHeight w:val="288"/>
        </w:trPr>
        <w:tc>
          <w:tcPr>
            <w:tcW w:w="1638" w:type="dxa"/>
          </w:tcPr>
          <w:p w14:paraId="7EBF7C18" w14:textId="77777777" w:rsidR="002007F8" w:rsidRPr="001215E3" w:rsidRDefault="002007F8" w:rsidP="002007F8">
            <w:pPr>
              <w:spacing w:after="0" w:line="240" w:lineRule="auto"/>
              <w:rPr>
                <w:rFonts w:ascii="Times New Roman" w:eastAsia="Times New Roman" w:hAnsi="Times New Roman" w:cs="Times New Roman"/>
                <w:sz w:val="24"/>
                <w:szCs w:val="24"/>
              </w:rPr>
            </w:pPr>
          </w:p>
        </w:tc>
        <w:tc>
          <w:tcPr>
            <w:tcW w:w="7020" w:type="dxa"/>
          </w:tcPr>
          <w:p w14:paraId="1308B3C3" w14:textId="0845CBDB" w:rsidR="002007F8" w:rsidRPr="00FB3E95" w:rsidRDefault="002007F8" w:rsidP="002007F8">
            <w:pPr>
              <w:spacing w:after="0" w:line="240" w:lineRule="auto"/>
              <w:rPr>
                <w:rFonts w:ascii="Times New Roman" w:eastAsia="Times New Roman" w:hAnsi="Times New Roman" w:cs="Times New Roman"/>
                <w:sz w:val="24"/>
                <w:szCs w:val="24"/>
              </w:rPr>
            </w:pPr>
            <w:r w:rsidRPr="00FB3E95">
              <w:rPr>
                <w:rFonts w:ascii="Times New Roman" w:eastAsia="Times New Roman" w:hAnsi="Times New Roman" w:cs="Times New Roman"/>
                <w:sz w:val="24"/>
                <w:szCs w:val="24"/>
              </w:rPr>
              <w:t>Accounts Payable Vouchers</w:t>
            </w:r>
          </w:p>
        </w:tc>
      </w:tr>
      <w:tr w:rsidR="002007F8" w:rsidRPr="001215E3" w14:paraId="3C4EBB59" w14:textId="77777777" w:rsidTr="009B7F63">
        <w:trPr>
          <w:trHeight w:val="288"/>
        </w:trPr>
        <w:tc>
          <w:tcPr>
            <w:tcW w:w="1638" w:type="dxa"/>
          </w:tcPr>
          <w:p w14:paraId="5F9A8A7B" w14:textId="77777777" w:rsidR="002007F8" w:rsidRPr="001215E3" w:rsidRDefault="002007F8" w:rsidP="002007F8">
            <w:pPr>
              <w:spacing w:after="0" w:line="240" w:lineRule="auto"/>
              <w:rPr>
                <w:rFonts w:ascii="Times New Roman" w:eastAsia="Times New Roman" w:hAnsi="Times New Roman" w:cs="Times New Roman"/>
                <w:sz w:val="24"/>
                <w:szCs w:val="24"/>
              </w:rPr>
            </w:pPr>
          </w:p>
        </w:tc>
        <w:tc>
          <w:tcPr>
            <w:tcW w:w="7020" w:type="dxa"/>
          </w:tcPr>
          <w:p w14:paraId="46BF8499" w14:textId="42A37478" w:rsidR="002007F8" w:rsidRPr="00463EBC" w:rsidRDefault="002007F8" w:rsidP="002007F8">
            <w:pPr>
              <w:spacing w:after="0" w:line="240" w:lineRule="auto"/>
              <w:rPr>
                <w:rFonts w:ascii="Times New Roman" w:eastAsia="Times New Roman" w:hAnsi="Times New Roman" w:cs="Times New Roman"/>
                <w:color w:val="FF0000"/>
              </w:rPr>
            </w:pPr>
            <w:r w:rsidRPr="004161DF">
              <w:rPr>
                <w:rFonts w:ascii="Times New Roman" w:eastAsia="Times New Roman" w:hAnsi="Times New Roman" w:cs="Times New Roman"/>
              </w:rPr>
              <w:t>Minutes</w:t>
            </w:r>
            <w:r w:rsidRPr="00463EBC">
              <w:rPr>
                <w:rFonts w:ascii="Times New Roman" w:eastAsia="Times New Roman" w:hAnsi="Times New Roman" w:cs="Times New Roman"/>
                <w:color w:val="FF0000"/>
              </w:rPr>
              <w:t xml:space="preserve">  </w:t>
            </w:r>
            <w:r w:rsidRPr="00463EBC">
              <w:rPr>
                <w:rFonts w:ascii="Times New Roman" w:eastAsia="Times New Roman" w:hAnsi="Times New Roman" w:cs="Times New Roman"/>
                <w:color w:val="FF0000"/>
                <w:sz w:val="16"/>
                <w:szCs w:val="16"/>
              </w:rPr>
              <w:t xml:space="preserve">    </w:t>
            </w:r>
            <w:r w:rsidR="004161DF" w:rsidRPr="004161DF">
              <w:rPr>
                <w:rFonts w:ascii="Times New Roman" w:eastAsia="Times New Roman" w:hAnsi="Times New Roman" w:cs="Times New Roman"/>
                <w:sz w:val="16"/>
                <w:szCs w:val="16"/>
              </w:rPr>
              <w:t>03/03/2025</w:t>
            </w:r>
          </w:p>
        </w:tc>
      </w:tr>
      <w:tr w:rsidR="002007F8" w:rsidRPr="001215E3" w14:paraId="0CDAF483" w14:textId="77777777" w:rsidTr="009B7F63">
        <w:trPr>
          <w:trHeight w:val="288"/>
        </w:trPr>
        <w:tc>
          <w:tcPr>
            <w:tcW w:w="1638" w:type="dxa"/>
          </w:tcPr>
          <w:p w14:paraId="33761009" w14:textId="77777777" w:rsidR="002007F8" w:rsidRPr="001215E3" w:rsidRDefault="002007F8" w:rsidP="002007F8">
            <w:pPr>
              <w:spacing w:after="0" w:line="240" w:lineRule="auto"/>
              <w:rPr>
                <w:rFonts w:ascii="Times New Roman" w:eastAsia="Times New Roman" w:hAnsi="Times New Roman" w:cs="Times New Roman"/>
                <w:sz w:val="24"/>
                <w:szCs w:val="24"/>
              </w:rPr>
            </w:pPr>
          </w:p>
        </w:tc>
        <w:tc>
          <w:tcPr>
            <w:tcW w:w="7020" w:type="dxa"/>
          </w:tcPr>
          <w:p w14:paraId="535206C7" w14:textId="282FE671" w:rsidR="002007F8" w:rsidRPr="00463EBC" w:rsidRDefault="002007F8" w:rsidP="002007F8">
            <w:pPr>
              <w:spacing w:after="0" w:line="240" w:lineRule="auto"/>
              <w:rPr>
                <w:rFonts w:ascii="Times New Roman" w:eastAsia="Times New Roman" w:hAnsi="Times New Roman" w:cs="Times New Roman"/>
                <w:color w:val="FF0000"/>
                <w:sz w:val="24"/>
                <w:szCs w:val="24"/>
              </w:rPr>
            </w:pPr>
            <w:r w:rsidRPr="00FB3E95">
              <w:rPr>
                <w:rFonts w:ascii="Times New Roman" w:eastAsia="Times New Roman" w:hAnsi="Times New Roman" w:cs="Times New Roman"/>
                <w:sz w:val="24"/>
                <w:szCs w:val="24"/>
              </w:rPr>
              <w:t>Memoranda</w:t>
            </w:r>
            <w:r w:rsidRPr="00463EBC">
              <w:rPr>
                <w:rFonts w:ascii="Times New Roman" w:eastAsia="Times New Roman" w:hAnsi="Times New Roman" w:cs="Times New Roman"/>
                <w:color w:val="FF0000"/>
                <w:sz w:val="24"/>
                <w:szCs w:val="24"/>
              </w:rPr>
              <w:t xml:space="preserve">    </w:t>
            </w:r>
            <w:r w:rsidR="004161DF" w:rsidRPr="004161DF">
              <w:rPr>
                <w:rFonts w:ascii="Times New Roman" w:eastAsia="Times New Roman" w:hAnsi="Times New Roman" w:cs="Times New Roman"/>
                <w:sz w:val="16"/>
                <w:szCs w:val="16"/>
              </w:rPr>
              <w:t>03/12/02025</w:t>
            </w:r>
            <w:r w:rsidR="009876F3" w:rsidRPr="004161DF">
              <w:rPr>
                <w:rFonts w:ascii="Times New Roman" w:eastAsia="Times New Roman" w:hAnsi="Times New Roman" w:cs="Times New Roman"/>
                <w:sz w:val="16"/>
                <w:szCs w:val="16"/>
              </w:rPr>
              <w:t xml:space="preserve">    </w:t>
            </w:r>
            <w:r w:rsidR="004161DF" w:rsidRPr="004161DF">
              <w:rPr>
                <w:rFonts w:ascii="Times New Roman" w:eastAsia="Times New Roman" w:hAnsi="Times New Roman" w:cs="Times New Roman"/>
                <w:sz w:val="16"/>
                <w:szCs w:val="16"/>
              </w:rPr>
              <w:t xml:space="preserve">    </w:t>
            </w:r>
            <w:r w:rsidR="009876F3" w:rsidRPr="004161DF">
              <w:rPr>
                <w:rFonts w:ascii="Times New Roman" w:eastAsia="Times New Roman" w:hAnsi="Times New Roman" w:cs="Times New Roman"/>
              </w:rPr>
              <w:t xml:space="preserve"> </w:t>
            </w:r>
            <w:r w:rsidR="009876F3" w:rsidRPr="009876F3">
              <w:rPr>
                <w:rFonts w:ascii="Times New Roman" w:eastAsia="Times New Roman" w:hAnsi="Times New Roman" w:cs="Times New Roman"/>
              </w:rPr>
              <w:t>Executive</w:t>
            </w:r>
            <w:r w:rsidR="009876F3" w:rsidRPr="009876F3">
              <w:rPr>
                <w:rFonts w:ascii="Times New Roman" w:eastAsia="Times New Roman" w:hAnsi="Times New Roman" w:cs="Times New Roman"/>
                <w:sz w:val="16"/>
                <w:szCs w:val="16"/>
              </w:rPr>
              <w:t xml:space="preserve"> </w:t>
            </w:r>
            <w:r w:rsidR="009876F3">
              <w:rPr>
                <w:rFonts w:ascii="Times New Roman" w:eastAsia="Times New Roman" w:hAnsi="Times New Roman" w:cs="Times New Roman"/>
                <w:color w:val="FF0000"/>
                <w:sz w:val="16"/>
                <w:szCs w:val="16"/>
              </w:rPr>
              <w:t xml:space="preserve">  </w:t>
            </w:r>
            <w:r w:rsidR="009876F3" w:rsidRPr="009876F3">
              <w:rPr>
                <w:rFonts w:ascii="Times New Roman" w:eastAsia="Times New Roman" w:hAnsi="Times New Roman" w:cs="Times New Roman"/>
                <w:sz w:val="16"/>
                <w:szCs w:val="16"/>
              </w:rPr>
              <w:t xml:space="preserve">03/10/2025 </w:t>
            </w:r>
          </w:p>
        </w:tc>
      </w:tr>
    </w:tbl>
    <w:p w14:paraId="46E2EE80" w14:textId="77777777" w:rsidR="001215E3" w:rsidRPr="001215E3" w:rsidRDefault="001215E3" w:rsidP="001215E3">
      <w:pPr>
        <w:spacing w:after="0" w:line="240" w:lineRule="auto"/>
        <w:rPr>
          <w:rFonts w:ascii="Times New Roman" w:eastAsia="Times New Roman" w:hAnsi="Times New Roman" w:cs="Times New Roman"/>
          <w:sz w:val="24"/>
          <w:szCs w:val="24"/>
        </w:rPr>
      </w:pPr>
      <w:r w:rsidRPr="001215E3">
        <w:rPr>
          <w:rFonts w:ascii="Times New Roman" w:eastAsia="Times New Roman" w:hAnsi="Times New Roman" w:cs="Times New Roman"/>
          <w:sz w:val="24"/>
          <w:szCs w:val="24"/>
        </w:rPr>
        <w:tab/>
      </w:r>
    </w:p>
    <w:p w14:paraId="0AE48516" w14:textId="77777777" w:rsidR="001215E3" w:rsidRPr="001215E3" w:rsidRDefault="001215E3" w:rsidP="001215E3">
      <w:pPr>
        <w:spacing w:after="0" w:line="240" w:lineRule="auto"/>
        <w:outlineLvl w:val="0"/>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Any and all other business to properly come before the Board, including old or unscheduled business.</w:t>
      </w:r>
    </w:p>
    <w:p w14:paraId="7BD255A2" w14:textId="77777777" w:rsidR="001215E3" w:rsidRPr="001215E3" w:rsidRDefault="001215E3" w:rsidP="001215E3">
      <w:pPr>
        <w:spacing w:after="0" w:line="240" w:lineRule="auto"/>
        <w:rPr>
          <w:rFonts w:ascii="Times New Roman" w:eastAsia="Times New Roman" w:hAnsi="Times New Roman" w:cs="Times New Roman"/>
          <w:sz w:val="20"/>
          <w:szCs w:val="20"/>
        </w:rPr>
      </w:pPr>
    </w:p>
    <w:p w14:paraId="4F2C3457"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6DE0DD9F" w14:textId="71A55A97" w:rsidR="00AF4B44" w:rsidRPr="006D1958" w:rsidRDefault="00AF4B44" w:rsidP="00AF4B44">
      <w:pPr>
        <w:spacing w:line="240" w:lineRule="auto"/>
        <w:jc w:val="both"/>
        <w:rPr>
          <w:sz w:val="20"/>
          <w:szCs w:val="20"/>
        </w:rPr>
      </w:pPr>
      <w:r w:rsidRPr="006D1958">
        <w:rPr>
          <w:sz w:val="20"/>
          <w:szCs w:val="20"/>
        </w:rPr>
        <w:t xml:space="preserve">The County of LaGrange does not illegally discriminate because of race, color, national origin, sex, religion, disability, or age with regards to admission, participation, or treatment in its facilities, programs, activities, or services, as required by Title III and Title VI of the American Civil Rights Act of 1964, the Americans with Disabilities Act of 1990, Title IX of the Education Amendments of 1972, the Age Discrimination Act of 1975, and their related statutes, regulations, and directives.  The County has established an Anti-Discrimination Compliance Division to ensure compliance with these laws.  If you would like more information concerning the provisions of these laws and about the rights provided thereby, or if you have a suggestion on how the County can better meet the needs of persons protected thereby, please contact the Division at </w:t>
      </w:r>
      <w:r w:rsidR="0096179A">
        <w:rPr>
          <w:sz w:val="20"/>
          <w:szCs w:val="20"/>
        </w:rPr>
        <w:t>105 N High St.</w:t>
      </w:r>
      <w:r w:rsidRPr="006D1958">
        <w:rPr>
          <w:sz w:val="20"/>
          <w:szCs w:val="20"/>
        </w:rPr>
        <w:t xml:space="preserve"> LaGrange, IN 46761 or by telephone at (260)499-63</w:t>
      </w:r>
      <w:r w:rsidR="0096179A">
        <w:rPr>
          <w:sz w:val="20"/>
          <w:szCs w:val="20"/>
        </w:rPr>
        <w:t>93</w:t>
      </w:r>
      <w:r w:rsidRPr="006D1958">
        <w:rPr>
          <w:sz w:val="20"/>
          <w:szCs w:val="20"/>
        </w:rPr>
        <w:t>.</w:t>
      </w:r>
    </w:p>
    <w:p w14:paraId="66A30BCE"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r w:rsidRPr="001215E3">
        <w:rPr>
          <w:rFonts w:ascii="Times New Roman" w:eastAsia="Times New Roman" w:hAnsi="Times New Roman" w:cs="Times New Roman"/>
          <w:sz w:val="20"/>
          <w:szCs w:val="20"/>
        </w:rPr>
        <w:t>.</w:t>
      </w:r>
    </w:p>
    <w:p w14:paraId="1808BF2C" w14:textId="77777777" w:rsidR="001215E3" w:rsidRPr="001215E3" w:rsidRDefault="001215E3" w:rsidP="001215E3">
      <w:pPr>
        <w:spacing w:after="0" w:line="240" w:lineRule="auto"/>
        <w:jc w:val="both"/>
        <w:rPr>
          <w:rFonts w:ascii="Times New Roman" w:eastAsia="Times New Roman" w:hAnsi="Times New Roman" w:cs="Times New Roman"/>
          <w:sz w:val="20"/>
          <w:szCs w:val="20"/>
        </w:rPr>
      </w:pPr>
    </w:p>
    <w:p w14:paraId="229AAC97" w14:textId="77777777" w:rsidR="001215E3" w:rsidRPr="001215E3" w:rsidRDefault="001215E3" w:rsidP="001215E3">
      <w:pPr>
        <w:spacing w:after="0" w:line="240" w:lineRule="auto"/>
        <w:rPr>
          <w:rFonts w:ascii="Times New Roman" w:eastAsia="Times New Roman" w:hAnsi="Times New Roman" w:cs="Times New Roman"/>
          <w:sz w:val="24"/>
          <w:szCs w:val="24"/>
        </w:rPr>
      </w:pPr>
    </w:p>
    <w:p w14:paraId="22DBD9C6" w14:textId="77777777" w:rsidR="001D4237" w:rsidRDefault="001D4237"/>
    <w:sectPr w:rsidR="001D4237">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52DE8" w14:textId="77777777" w:rsidR="00A70B6B" w:rsidRDefault="006467D1">
      <w:pPr>
        <w:spacing w:after="0" w:line="240" w:lineRule="auto"/>
      </w:pPr>
      <w:r>
        <w:separator/>
      </w:r>
    </w:p>
  </w:endnote>
  <w:endnote w:type="continuationSeparator" w:id="0">
    <w:p w14:paraId="44799BB1" w14:textId="77777777" w:rsidR="00A70B6B" w:rsidRDefault="0064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B9C9D" w14:textId="77777777" w:rsidR="008B0A9E" w:rsidRDefault="008B0A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9FF3" w14:textId="77777777" w:rsidR="008B0A9E" w:rsidRDefault="008B0A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48C09" w14:textId="77777777" w:rsidR="008B0A9E" w:rsidRDefault="008B0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E4E41" w14:textId="77777777" w:rsidR="00A70B6B" w:rsidRDefault="006467D1">
      <w:pPr>
        <w:spacing w:after="0" w:line="240" w:lineRule="auto"/>
      </w:pPr>
      <w:r>
        <w:separator/>
      </w:r>
    </w:p>
  </w:footnote>
  <w:footnote w:type="continuationSeparator" w:id="0">
    <w:p w14:paraId="10D92ED0" w14:textId="77777777" w:rsidR="00A70B6B" w:rsidRDefault="0064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B2A14" w14:textId="77777777" w:rsidR="008B0A9E" w:rsidRDefault="008B0A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874B1" w14:textId="77777777" w:rsidR="008B0A9E" w:rsidRDefault="008B0A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4A8F" w14:textId="77777777" w:rsidR="008B0A9E" w:rsidRDefault="008B0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15E3"/>
    <w:rsid w:val="00002FBA"/>
    <w:rsid w:val="00003CEF"/>
    <w:rsid w:val="00011C80"/>
    <w:rsid w:val="00022719"/>
    <w:rsid w:val="000346AC"/>
    <w:rsid w:val="00040043"/>
    <w:rsid w:val="00066857"/>
    <w:rsid w:val="00080236"/>
    <w:rsid w:val="000821FC"/>
    <w:rsid w:val="000841F9"/>
    <w:rsid w:val="0009087D"/>
    <w:rsid w:val="00090C73"/>
    <w:rsid w:val="000B6573"/>
    <w:rsid w:val="000C014F"/>
    <w:rsid w:val="000C7A39"/>
    <w:rsid w:val="000D4A17"/>
    <w:rsid w:val="000F77E4"/>
    <w:rsid w:val="00101136"/>
    <w:rsid w:val="00107D26"/>
    <w:rsid w:val="001207B1"/>
    <w:rsid w:val="001215E3"/>
    <w:rsid w:val="00123AF0"/>
    <w:rsid w:val="00132FB7"/>
    <w:rsid w:val="00146476"/>
    <w:rsid w:val="0014755C"/>
    <w:rsid w:val="001651DB"/>
    <w:rsid w:val="001D4237"/>
    <w:rsid w:val="001E6F02"/>
    <w:rsid w:val="002007F8"/>
    <w:rsid w:val="00205136"/>
    <w:rsid w:val="0021237A"/>
    <w:rsid w:val="0024179E"/>
    <w:rsid w:val="0027465D"/>
    <w:rsid w:val="002A06E5"/>
    <w:rsid w:val="002A2420"/>
    <w:rsid w:val="002C7133"/>
    <w:rsid w:val="002E20A1"/>
    <w:rsid w:val="002E2D2C"/>
    <w:rsid w:val="002F48A6"/>
    <w:rsid w:val="00311D83"/>
    <w:rsid w:val="003130AA"/>
    <w:rsid w:val="00342BA3"/>
    <w:rsid w:val="00344D3C"/>
    <w:rsid w:val="003615D8"/>
    <w:rsid w:val="003738C6"/>
    <w:rsid w:val="003D0DFF"/>
    <w:rsid w:val="003D6B5B"/>
    <w:rsid w:val="003E74B2"/>
    <w:rsid w:val="003F41FB"/>
    <w:rsid w:val="003F420D"/>
    <w:rsid w:val="004054A8"/>
    <w:rsid w:val="00410266"/>
    <w:rsid w:val="004109B1"/>
    <w:rsid w:val="00415883"/>
    <w:rsid w:val="00415ECB"/>
    <w:rsid w:val="004161DF"/>
    <w:rsid w:val="004225AE"/>
    <w:rsid w:val="004250B4"/>
    <w:rsid w:val="00437FE7"/>
    <w:rsid w:val="00456A7B"/>
    <w:rsid w:val="004614C4"/>
    <w:rsid w:val="00462606"/>
    <w:rsid w:val="00463EBC"/>
    <w:rsid w:val="0048505A"/>
    <w:rsid w:val="00505AE0"/>
    <w:rsid w:val="00537549"/>
    <w:rsid w:val="00541E8D"/>
    <w:rsid w:val="005516FA"/>
    <w:rsid w:val="005663E0"/>
    <w:rsid w:val="00585449"/>
    <w:rsid w:val="0058566E"/>
    <w:rsid w:val="00586E25"/>
    <w:rsid w:val="005875DD"/>
    <w:rsid w:val="0059283B"/>
    <w:rsid w:val="005A4BF0"/>
    <w:rsid w:val="005F5860"/>
    <w:rsid w:val="0061541B"/>
    <w:rsid w:val="00634741"/>
    <w:rsid w:val="00642F8B"/>
    <w:rsid w:val="006467D1"/>
    <w:rsid w:val="00666B9C"/>
    <w:rsid w:val="006718BF"/>
    <w:rsid w:val="00673717"/>
    <w:rsid w:val="00680CEF"/>
    <w:rsid w:val="006A2E20"/>
    <w:rsid w:val="006A7404"/>
    <w:rsid w:val="006B3442"/>
    <w:rsid w:val="006F2C31"/>
    <w:rsid w:val="007042F4"/>
    <w:rsid w:val="00717DA3"/>
    <w:rsid w:val="00726E88"/>
    <w:rsid w:val="0075690C"/>
    <w:rsid w:val="00780AD7"/>
    <w:rsid w:val="00783765"/>
    <w:rsid w:val="00785E24"/>
    <w:rsid w:val="007A2EFA"/>
    <w:rsid w:val="007A4ADC"/>
    <w:rsid w:val="007B1C63"/>
    <w:rsid w:val="007B56A2"/>
    <w:rsid w:val="007D0DB4"/>
    <w:rsid w:val="007D51D4"/>
    <w:rsid w:val="007F7445"/>
    <w:rsid w:val="00886AA6"/>
    <w:rsid w:val="008B0A9E"/>
    <w:rsid w:val="008D5B3A"/>
    <w:rsid w:val="008D5FB3"/>
    <w:rsid w:val="008E4268"/>
    <w:rsid w:val="00907728"/>
    <w:rsid w:val="00934D0C"/>
    <w:rsid w:val="009401D1"/>
    <w:rsid w:val="00943EAE"/>
    <w:rsid w:val="0096179A"/>
    <w:rsid w:val="00963BDB"/>
    <w:rsid w:val="00977104"/>
    <w:rsid w:val="00986230"/>
    <w:rsid w:val="009876F3"/>
    <w:rsid w:val="009B7F63"/>
    <w:rsid w:val="009E391D"/>
    <w:rsid w:val="00A0452C"/>
    <w:rsid w:val="00A152ED"/>
    <w:rsid w:val="00A26082"/>
    <w:rsid w:val="00A27618"/>
    <w:rsid w:val="00A70B6B"/>
    <w:rsid w:val="00A95D82"/>
    <w:rsid w:val="00AA6579"/>
    <w:rsid w:val="00AB1BB5"/>
    <w:rsid w:val="00AC12B9"/>
    <w:rsid w:val="00AD24D9"/>
    <w:rsid w:val="00AD39E1"/>
    <w:rsid w:val="00AF4B44"/>
    <w:rsid w:val="00B345D3"/>
    <w:rsid w:val="00B67A41"/>
    <w:rsid w:val="00B702E7"/>
    <w:rsid w:val="00BC0329"/>
    <w:rsid w:val="00BC1555"/>
    <w:rsid w:val="00BD41D0"/>
    <w:rsid w:val="00BD4E99"/>
    <w:rsid w:val="00BD5728"/>
    <w:rsid w:val="00BE7E75"/>
    <w:rsid w:val="00C1688C"/>
    <w:rsid w:val="00C2781A"/>
    <w:rsid w:val="00C31216"/>
    <w:rsid w:val="00C507B3"/>
    <w:rsid w:val="00C733CF"/>
    <w:rsid w:val="00C91272"/>
    <w:rsid w:val="00CD4216"/>
    <w:rsid w:val="00CE0E86"/>
    <w:rsid w:val="00D0131D"/>
    <w:rsid w:val="00D308B8"/>
    <w:rsid w:val="00D352FE"/>
    <w:rsid w:val="00D4757A"/>
    <w:rsid w:val="00D508F1"/>
    <w:rsid w:val="00D53960"/>
    <w:rsid w:val="00D54BBF"/>
    <w:rsid w:val="00D60797"/>
    <w:rsid w:val="00D62236"/>
    <w:rsid w:val="00D62A4A"/>
    <w:rsid w:val="00D66731"/>
    <w:rsid w:val="00D7506D"/>
    <w:rsid w:val="00DB6F63"/>
    <w:rsid w:val="00DC7CB6"/>
    <w:rsid w:val="00DD0FD9"/>
    <w:rsid w:val="00DF54AB"/>
    <w:rsid w:val="00E101F4"/>
    <w:rsid w:val="00E20EC8"/>
    <w:rsid w:val="00E21738"/>
    <w:rsid w:val="00E23B6C"/>
    <w:rsid w:val="00E37B51"/>
    <w:rsid w:val="00E61E78"/>
    <w:rsid w:val="00E6434A"/>
    <w:rsid w:val="00E64FB9"/>
    <w:rsid w:val="00EE31EA"/>
    <w:rsid w:val="00EE6795"/>
    <w:rsid w:val="00EF141B"/>
    <w:rsid w:val="00F01C4D"/>
    <w:rsid w:val="00F05622"/>
    <w:rsid w:val="00F43044"/>
    <w:rsid w:val="00F61B27"/>
    <w:rsid w:val="00F629A5"/>
    <w:rsid w:val="00FB3E95"/>
    <w:rsid w:val="00FC7C24"/>
    <w:rsid w:val="00FD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1E6B06BA"/>
  <w15:docId w15:val="{E91FE91F-402C-4BEF-B0DB-C26DBBEE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215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15E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5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43E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5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Speicher</dc:creator>
  <cp:lastModifiedBy>Kathy  Hopper</cp:lastModifiedBy>
  <cp:revision>79</cp:revision>
  <cp:lastPrinted>2025-03-11T20:26:00Z</cp:lastPrinted>
  <dcterms:created xsi:type="dcterms:W3CDTF">2019-05-15T15:52:00Z</dcterms:created>
  <dcterms:modified xsi:type="dcterms:W3CDTF">2025-03-12T14:03:00Z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2023-02-20T16:18:04Z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b15594f9-ed79-4cc3-98c6-46d1f36f3c0f</vt:lpwstr>
  </property>
  <property fmtid="{D5CDD505-2E9C-101B-9397-08002B2CF9AE}" pid="7" name="MSIP_Label_defa4170-0d19-0005-0004-bc88714345d2_ActionId">
    <vt:lpwstr>b645af1c-1106-478c-b36f-13eafd283a35</vt:lpwstr>
  </property>
  <property fmtid="{D5CDD505-2E9C-101B-9397-08002B2CF9AE}" pid="8" name="MSIP_Label_defa4170-0d19-0005-0004-bc88714345d2_ContentBits">
    <vt:lpwstr>0</vt:lpwstr>
  </property>
</Properties>
</file>